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2011 107739 rbsl brief Metropoolregio reactie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894,14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7739-rbsl-brief-Metropoolregio-reactie-Albrandswaa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2011 106283 Verordening kwijtschelding gemeentelijke belastingen en heffingen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83-Verordening-kwijtschelding-gemeentelijke-belastingen-en-heffingen-2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2011 106281 Verordening Rioolheffing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907,45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81-Verordening-Rioolheffing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2011 106280 Retributieverordening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537,63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80-Retributieverordening-Albrandswaard-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2011 106278 Verordening reinigingsrechten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78-Verordening-reinigingsrechten-Albrandswaard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2011 106277 Verordening onroerende-zaakbelastingen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77-Verordening-onroerende-zaakbelastingen-2012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2011 106277 Verordening onroerende-zaakbelastingen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1.022,50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77-Verordening-onroerende-zaakbelastingen-20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2011 106276 Verordening Lijkbezorgingsrechten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76-Verordening-Lijkbezorgingsrechten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2011 106273 Verordening hondenbelasting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73-Verordening-hondenbelasting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2011 106240 Verordening Afvalstoffenheffing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999,46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40-Verordening-Afvalstoffenheffing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2011 106238 Marktgeldverordening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685,87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38-Marktgeldverordening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2011 106237 Legesverordening Albrandswaard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6237-Legesverordening-Albrandswaard-20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2011 105246 Verordening ruimte- en inrichtingseisen peuterspeelzalen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5246-Verordening-ruimte-en-inrichtingseisen-peuterspeelzalen-Albrandswaard-20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2011 105117 rbsl Ontwikkeling bouwplan Wonen in Samenhang (WISH) door Woningbouwvereniging Poortugaal op de locatie Albrandswaardsedijk 43 in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275,83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5117-rbsl-Ontwikkeling-bouwplan-Wonen-in-Samenhang-WISH-door-Woningbouwvereniging-Poortugaal-op-de-locatie-Albrandswaardsedijk-43-in-Poortug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2011 104647 rbsl 
              <text:s/>
              Begroting OGZRR 2012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4647-rbsl-Begroting-OGZRR-20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2011 104168 rbsl Ontwikkeling semi-permanente school en sportschool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4168-rbsl-Ontwikkeling-semi-permanente-school-en-sportschool-Portlan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rbsl conceptschapsplan NRIJ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Reactie-op-schapsplan-NRIJ/2011-107703-rbsl-conceptschapsplan-NRIJ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f. rbsl benoeming H. van Toornburg als burgerraadslid namens de CDA fractie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/2011-108530-rbsl-Benoeming-H-van-Toornburg-als-burgerraadslid-namens-de-fractie-CD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rbsl toelating tot gemeenteraad G. Schuitemaker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Benoeming-van-de-heer-G.-Schuitemaker-als-Raadslid-voor-de-fractie-CDA/2011-108176-rbsl-toelating-tot-gemeenteraad-G-Schuitemak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2011 108573 rbsl organisatieverordening 2012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ken/2011-108573-rbsl-organisatieverordening-20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 rbsl Prioriteiten politie 2012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ken/2011-107832-rbsl-prioriteiten-politie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c. Reglement van Orde 2012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ken/2011-108571-rbsl-reglement-van-orde-gemeenteraad-Albrandswaard-en-andere-werkzaamheden-van-de-raad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d. verordening op de ambtelijke bijstand 2012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ken/2011-108560-rbsl-verordening-op-de-ambtelijke-bijstand-2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e. rbsl verordening op de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922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Hamerstukken/2011-108577-rbsl-verordening-op-de-fractieondersteuning-2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rbsl kapvergunning waardevolle bomen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2-december/20:00/Kapvergunning-waardevolle-bomen-gemeente-Albrandswaard/107681-rbsl-kapvergunning-waardevolle-bomen-gemeente-Albrandswaa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104168 rbsl ontwikkeling semi-permanente school en sportschool Portland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1-november/19:30/Semi-permanent-gebouw-school-Portland/104168-rbsl-ontwikkeling-semi-permanente-school-en-sportschool-Portland-versie-17-nov-201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rbsl begroting OGZRR 2012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november/20:00/Reactie-ontwerpbegroting-2012-OGZRR/104647-rbsl-begroting-OGZRR-201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rbsl Verordening ruimte- en inrichtingseisen peuterspeelzalen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november/20:00/Verordening-ruimte-en-inrichtingeisen-peuterspeelzalen-Albrandswaard-2011/105250-rbsl-Verordening-ruimte--en-inrichtingseisen-peuterspeelzalen-Albrandswaard-201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rbsl ontwikkeling semi-permanente school en sportschool Portland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november/20:00/Semi-permanent-gebouw-school-Portland/104168-rbsl-ontwikkeling-semi-permanente-school-en-sportschool-Port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83" meta:character-count="2650" meta:non-whitespace-character-count="2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