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139328 rbsl ingekomen stukken lijst 24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328-rbsl-ingekomen-stukken-lijst-24-februari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139315 rbsl Beëdiging mevr. mr. E.J. van der Matten-van den Berg tot raadsadviseur commissiegriffier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315-rbsl-Beediging-mevr-mr-E-J-van-der-Matten-van-den-Berg-tot-raadsadviseur-commissiegrif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139271 rbsl 
              <text:s/>
              Wijziging Legesverordening en Tarieventabel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271-rbsl-Wijziging-Legesverordening-en-Tarieventabel-Leges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139122 rbsl Aanbevelingen rapport Rekenkamercommissie integriteitsanalyse BING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122-rbsl-Aanbevelingen-rapport-Rekenkamercommissie-integriteitsanalyse-BING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138678 rbsl Benoeming (plaatsvervangend) voorzitter en (plaatsvervangende) leden van de Commissie voor de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678-rbsl-Benoeming-plaatsvervangend-voorzitter-en-plaatsvervangende-leden-van-de-Commissie-voor-de-bezwaarschriften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138560 rbsl Gemeenschappelijke regeling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60-rbsl-Gemeenschappelijke-regeling-jeugdhulp-Rijnmo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138558 rbsl Ontslag en benoeming bestuursleden Stichting Openbaar Primair Onderwijs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58-rbsl-Ontslag-en-benoeming-bestuursleden-Stichting-Openbaar-Primair-Onderwijs-Albrandswaa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138186 rbsl Herziening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186-rbsl-Herziening-bestemmingsplan-Port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137767 rbsl Meerjarenbeleidskader Jeugdhulp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7767-rbsl-Meerjarenbeleidskader-Jeugdhulp-201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134991 rbsl Aangaan Ontwikkelingsovereenkomst Rijsdijk -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24-02-2014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4991-rbsl-Aangaan-Ontwikkelingsovereenkomst-Rijsdijk-Achterd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139551 rbsl ingekomen stukken raad 24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21-02-2014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maart/17:00/Ingekomen-stukken/139551-rbsl-ingekomen-stukken-raad-24-maart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0" meta:character-count="1266" meta:non-whitespace-character-count="1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