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139557 rbsl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557-rbsl-Reglement-van-Ord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139554 rbsl organisatieverordening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554-rbsl-organisatieverorden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24891 rbsl beëdiging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4891-rbsl-beediging-raadsleden-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24891 rbsl beëdiging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4891-rbsl-beediging-raadsled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41434 rbsl Begroting 2015 en 1ste wijziging begroting 2014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524,32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Zienswijze-begroting-2015-en-1e-begrotingswijziging-2014-Veiligheidsregio-Rotterdam-Rijnmond-VRR/41434-rbsl-Begroting-2015-en-1ste-wijziging-begroting-2014-Veiligheidsregio-Rotterdam-Rijnm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44521 rbsl Zienswijze begroting 2015 OMMIJ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526,07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Zienswijze-begroting-2015-Ontwikkelingsmaatschappij-Midden-IJsselmonde-OMMIJ-en-Jaarrekening-2013/44521-rbsl-Zienswijze-begroting-2015-OMM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44549 rbsl Zienswijze GR-BAR begroting 2015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590,51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Zienswijze-BAR-begroting/44549-rbsl-Zienswijze-GR-BAR-begroting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j. 139277 rbsl concept treasurystatuut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Treasurystatuut-BAR/j-139277-rbsl-concept-treasurystatuut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j. 139277 rbsl concept treasurystatuut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j-139277-rbsl-concept-treasurystatuut-BAR-organisat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i. 139427 rbsl Verantwoording kosten van het integriteitsonderzoek BING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852,45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i-139427-rbsl-Verantwoording-kosten-van-het-integriteitsonderzoek-B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h. 139644 rbsl Mandaat inzake de Bezwarencommissie personeelsaangelegenhden griffie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881,62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h-139644-rbsl-Mandaat-inzake-de-Bezwarencommissie-personeelsaangelegenhden-griff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h. 139641 rbsl Regeling bezwarencommissie personeelsaangelegenheden Griffie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4,77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h-139641-rbsl-Regeling-bezwarencommissie-personeelsaangelegenheden-Griffie-Albrands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g. 139407 rbsl Regeling bezwarencommissie personeelsaangelegenheden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1.017,37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g-139407-rbsl-Regeling-bezwarencommissie-personeelsaangelegenheden-gemeente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f. 139607 rbsl APV-wijziging ten aanzien van alcoholgebruik (para)commerciële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f-139607-rbsl-APV-wijziging-ten-aanzien-van-alcoholgebruik-para-commerciA-le-instel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e. 131677 rbsl Marktinitiatief Ontwikkelovereenkomst Achterdijk nabij nr. 34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e-131677-rbsl-Marktinitiatief-Ontwikkelovereenkomst-Achterdijk-nabij-nr-3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 138547 rbsl Marktinitiatief ontwikkelingsovereenkomst Achterweg 11A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896,23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d-138547-rbsl-Marktinitiatief-ontwikkelingsovereenkomst-Achterweg-11A-Poortug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c. 35016 rbsl Verklaring van geen bedenkingen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c-35016-rbsl-Verklaring-van-geen-bedenkingen-Molendij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 41590 rbsl Zienswijze begroting 2015 Stadsregio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b-41590-rbsl-Zienswijze-begroting-2015-Stadsregio-Rotterdam-Rijnmo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 34688 rbsl Zienswijze concept begroting DCMR 2015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a-34688-rbsl-Zienswijze-concept-begroting-DCMR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42826 rbsl Ingekomen stukkenlijst 26 mei 2014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Ingekomen-stukken/42826-rbsl-Ingekomen-stukkenlijst-26-mei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28333 rbsl Vaststellen bestemmingsplan Rhoon Dorp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Vaststellen-bestemmingsplan-Rhoon-Dorp/28333-rbsl-Vaststellen-bestemmingsplan-Rhoon-Dorp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27776 rbsl 
              <text:s/>
              Rijsdijk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Vaststellen-bestemmingsplan-Rhoon-Dorp/27776-rbsl--Rijsdijk-Achterdijk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139557 rbsl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14-03-2014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maart/20:00/Hamerstukken/139557-rbsl-Reglement-van-Or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24891 rbsl beëdiging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maart/20:00/Beediging-raadsleden/24891-rbsl-beediging-raadsl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25" meta:character-count="2216" meta:non-whitespace-character-count="2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