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1349445 rbsl Intrekking uittredingsbesluit NRIJ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1348174 Programmabegroting 2019 - 2022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1351213 2e tussenrapportage 2018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Beraad-Advies-Ruimte/2018/17-september/19:30/1349445-rbsl-Intrekking-uittredingsbesluit-NRIJ.pdf" TargetMode="External" /><Relationship Id="rId26" Type="http://schemas.openxmlformats.org/officeDocument/2006/relationships/hyperlink" Target="https://raad.albrandswaard.nl/Vergaderingen/Commissie-Planning-Control/2018/15-oktober/19:30/rbsl-1348174-Programmabegroting-2019-2022-gemeente-Albrandswaard.pdf" TargetMode="External" /><Relationship Id="rId27" Type="http://schemas.openxmlformats.org/officeDocument/2006/relationships/hyperlink" Target="https://raad.albrandswaard.nl/Vergaderingen/Commissie-Planning-Control/2018/15-oktober/19:30/rbsl-1351213-2e-tussenrapportage-2018-Albrandswaa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