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419378 Raadsbesluit Metropoolregio Rotterdam Den Haag tweede tussenevaluatie.pdf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140,41 KB</text:p>
          </table:table-cell>
          <table:table-cell table:style-name="Table3.A2" office:value-type="string">
            <text:p text:style-name="P22">
              <text:a xlink:type="simple" xlink:href="https://raad.albrandswaard.nl/Documenten/419378-Raadsbesluit-Metropoolregio-Rotterdam-Den-Haag-tweede-tusseneval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252073 Raadsbesluit Kunst- en Cultuurnota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121,47 KB</text:p>
          </table:table-cell>
          <table:table-cell table:style-name="Table3.A2" office:value-type="string">
            <text:p text:style-name="P22">
              <text:a xlink:type="simple" xlink:href="https://raad.albrandswaard.nl/Documenten/252073-Raadsbesluit-Kunst-en-Cultuurnota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402762 Verordening Jeugdhulp gemeente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s://raad.albrandswaard.nl/Documenten/402762-Verordening-Jeugdhulp-gemeente-Albrandswaar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402762 Raadsbesluit Verordening jeugdhulp gemeente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raad.albrandswaard.nl/Documenten/402762-Raadsbesluit-Verordening-jeugdhulp-gemeente-Albrandswaar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415509 Raadsbesluit Beleidsplan Beschermd wonen en maatschappelijke opvang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raad.albrandswaard.nl/Documenten/415509-Raadsbesluit-Beleidsplan-Beschermd-wonen-en-maatschappelijke-opvang-2022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405406 Raadsbesluit Regionaal Risicoprofiel 2022-2025 Veiligheidsregio Rotterdam-Rijnmond (VRR).pdf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raad.albrandswaard.nl/Documenten/405406-Raadsbesluit-Regionaal-Risicoprofiel-2022-2025-Veiligheidsregio-Rotterdam-Rijnmond-V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410702 Raadsbesluit Cameratoezicht metrostations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146,06 KB</text:p>
          </table:table-cell>
          <table:table-cell table:style-name="Table3.A2" office:value-type="string">
            <text:p text:style-name="P22">
              <text:a xlink:type="simple" xlink:href="https://raad.albrandswaard.nl/Documenten/410702-Raadsbesluit-Cameratoezicht-metrostations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403336 Raadsbesluit 2e wijziging programmabegroting 2021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137,50 KB</text:p>
          </table:table-cell>
          <table:table-cell table:style-name="Table3.A2" office:value-type="string">
            <text:p text:style-name="P22">
              <text:a xlink:type="simple" xlink:href="https://raad.albrandswaard.nl/Documenten/403336-Raadsbesluit-2e-wijziging-programmabegroting-2021-Veiligheidsregio-Rotterdam-Rijnm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364796 Verordening Maatschappelijke ondersteuning gemeente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raad.albrandswaard.nl/Documenten/364796-Verordening-Maatschappelijke-ondersteuning-gemeente-Albrandswaard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364796 Raadsbesluit Verordening maatschappelijke ondersteuning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raad.albrandswaard.nl/Documenten/364796-Raadsbesluit-Verordening-maatschappelijke-ondersteuning-Albrandswaard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364798 Verordening Leerlingenvervoer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raad.albrandswaard.nl/Documenten/364798-Verordening-Leerlingenvervoer-Albrandswaar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364798 Raadsbesluit Verordening Leerlingenvervoer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130,25 KB</text:p>
          </table:table-cell>
          <table:table-cell table:style-name="Table3.A2" office:value-type="string">
            <text:p text:style-name="P22">
              <text:a xlink:type="simple" xlink:href="https://raad.albrandswaard.nl/Documenten/364798-Raadsbesluit-Verordening-Leerlingenvervoer-Albrandswaard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388484 Legesverordening en tarieventabel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albrandswaard.nl/Documenten/388484-Legesverordening-en-tarieventabel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388484 Verordening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718,12 KB</text:p>
          </table:table-cell>
          <table:table-cell table:style-name="Table3.A2" office:value-type="string">
            <text:p text:style-name="P22">
              <text:a xlink:type="simple" xlink:href="https://raad.albrandswaard.nl/Documenten/388484-Verordening-Afvalstoffenheff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388484 Verordening Kwijtschelding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272,76 KB</text:p>
          </table:table-cell>
          <table:table-cell table:style-name="Table3.A2" office:value-type="string">
            <text:p text:style-name="P22">
              <text:a xlink:type="simple" xlink:href="https://raad.albrandswaard.nl/Documenten/388484-Verordening-Kwijtschelding-gemeentelijke-belastingen-en-heffing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388484 Verordening Lijkbezorgingsrechten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938,22 KB</text:p>
          </table:table-cell>
          <table:table-cell table:style-name="Table3.A2" office:value-type="string">
            <text:p text:style-name="P22">
              <text:a xlink:type="simple" xlink:href="https://raad.albrandswaard.nl/Documenten/388484-Verordening-Lijkbezorgingsrechten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388484 Verordening Onroerende zaakbelastingen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728,60 KB</text:p>
          </table:table-cell>
          <table:table-cell table:style-name="Table3.A2" office:value-type="string">
            <text:p text:style-name="P22">
              <text:a xlink:type="simple" xlink:href="https://raad.albrandswaard.nl/Documenten/388484-Verordening-Onroerende-zaakbelastinge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388484 Verordening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569,59 KB</text:p>
          </table:table-cell>
          <table:table-cell table:style-name="Table3.A2" office:value-type="string">
            <text:p text:style-name="P22">
              <text:a xlink:type="simple" xlink:href="https://raad.albrandswaard.nl/Documenten/388484-Verordening-Rioolheff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388484 Raadsbesluit Vaststelling belastingverordeningen en tarieven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148,13 KB</text:p>
          </table:table-cell>
          <table:table-cell table:style-name="Table3.A2" office:value-type="string">
            <text:p text:style-name="P22">
              <text:a xlink:type="simple" xlink:href="https://raad.albrandswaard.nl/Documenten/388484-Raadsbesluit-Vaststelling-belastingverordeningen-en-tariev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1" meta:character-count="2027" meta:non-whitespace-character-count="1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