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Raadsbesluit vaststellen mobiliteitsvisie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40,23 KB</text:p>
          </table:table-cell>
          <table:table-cell table:style-name="Table3.A2" office:value-type="string">
            <text:p text:style-name="P22">
              <text:a xlink:type="simple" xlink:href="https://raad.albrandswaard.nl/Documenten/12-Raadsbesluit-vaststellen-mobiliteitsvisie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2024-013452 Raadsbesluit burgerinitiatief aanleggen glasvezel in buitengebieden.pdf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49,39 KB</text:p>
          </table:table-cell>
          <table:table-cell table:style-name="Table3.A2" office:value-type="string">
            <text:p text:style-name="P22">
              <text:a xlink:type="simple" xlink:href="https://raad.albrandswaard.nl/Documenten/11-2024-013452-Raadsbesluit-burgerinitiatief-aanleggen-glasvezel-in-buiten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589557 Raadsbesluit aanpassen procedure voor marktinitiatieven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47,19 KB</text:p>
          </table:table-cell>
          <table:table-cell table:style-name="Table3.A2" office:value-type="string">
            <text:p text:style-name="P22">
              <text:a xlink:type="simple" xlink:href="https://raad.albrandswaard.nl/Documenten/10-589557-Raadsbesluit-aanpassen-procedure-voor-marktinitiatieven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 958033 Raadsbesluit herbenoeming plaatsvervangend gemeentelijke (kinder)ombudsman mevrouw C.A. Goudsmit.pdf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raad.albrandswaard.nl/Documenten/9-958033-Raadsbesluit-herbenoeming-plaatsvervangend-gemeentelijke-kinder-ombudsman-mevrouw-C-A-Goudsm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 2024-008310 Raadsbesluit verlening project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raad.albrandswaard.nl/Documenten/8-2024-008310-Raadsbesluit-verlening-project-dementievriendelijke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905167 Raadsbesluit verordening bezwaarschriften Albrandswaard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49,62 KB</text:p>
          </table:table-cell>
          <table:table-cell table:style-name="Table3.A2" office:value-type="string">
            <text:p text:style-name="P22">
              <text:a xlink:type="simple" xlink:href="https://raad.albrandswaard.nl/Documenten/7-905167-Raadsbesluit-verordening-bezwaarschriften-Albrandswaard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 957979 Raadsbesluit zienswijze wijziging gemeenschappelijke regeling BAR-organisatie, de Bedrijfsvoeringspartner.pdf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raad.albrandswaard.nl/Documenten/6-957979-Raadsbesluit-zienswijze-wijziging-gemeenschappelijke-regeling-BAR-organisatie-de-Bedrijfsvoeringspartn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2023-030442 Raadsbesluit Rechtmatigheidsverantwoording 2024 Albrandswaard, vaststelling alle benodigde en verplichte documenten.pdf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203,77 KB</text:p>
          </table:table-cell>
          <table:table-cell table:style-name="Table3.A2" office:value-type="string">
            <text:p text:style-name="P22">
              <text:a xlink:type="simple" xlink:href="https://raad.albrandswaard.nl/Documenten/2023-030442-Raadsbesluit-Rechtmatigheidsverantwoording-2024-Albrandswaard-vaststelling-alle-benodigde-en-verplichte-documen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2" meta:character-count="1106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