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121014 rbsl Verordening op de raadscommissie tot benoeming van de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5-november/18:30/Vaststelling-Verordening-Vertrouwenscommissie/121014-rbsl-Verordening-op-de-raadscommissie-tot-benoeming-van-de-burgemees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121192 rv Vaststelling Verordening op de raadscommissie tot benoeming van de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5-november/18:30/Vaststelling-Verordening-Vertrouwenscommissie/121192-rv-Vaststelling-Verordening-op-de-raadscommissie-tot-benoeming-van-de-burgemees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maatschappelijke participatie samenwerkingsverband Ridderker en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14-02-2012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0-februari/20:00/Vaststelling-Verodening-wetswijziging-WWB-2012-en-de-bijbehorende-beleidsregels/109551-verordening-maatschappelijke-participatie-samenwerkingsverband-Ridderker-en-Albrandswaard-201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Landurigheidstoeslag samenwerkingsverband Ridderkerk en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14-02-2012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24,50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0-februari/20:00/Vaststelling-Verodening-wetswijziging-WWB-2012-en-de-bijbehorende-beleidsregels/109540-Verordening-Landurigheidstoeslag-samenwerkingsverband-Ridderkerk-en-Albrandswaard-201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Maatschappelijke participatie samenwerkingsverband Ridderkerk en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02-02-2012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2-maart/20:30/Vaststelling-verordening-wetswijziging-WWB-2012-en-de-bijbehorende-beleidsregels/109551-Verordening-Maatschappelijke-participatie-samenwerkingsverband-Ridderkerk-en-Albrandswaard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Langdurigheidstoeslag Samenwerkingsverband Ridderkerk en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02-02-2012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762,23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2-maart/20:30/Vaststelling-verordening-wetswijziging-WWB-2012-en-de-bijbehorende-beleidsregels/109540-Verordening-Langdurigheidstoeslag-Samenwerkingsverband-Ridderkerk-en-Albrandswaard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 rbsl Verordening CAI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02-02-2012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2-maart/20:30/Hamerstukken/2009-1225-rbsl-Verordening-CAI-Albrands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maatschappelijke participatie samenwerkingsverband Ridderker en Albrandswaard 2012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0-januari/20:00/Vaststelling-Verordeningen-wetswijzigingen-WWB-2012-en-de-bijbehorende-beleidsregels/109551-verordening-maatschappelijke-participatie-samenwerkingsverband-Ridderker-en-Albrandswaard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Landurigheidstoeslag samenwerkingsverband Ridderkerk en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19-01-2012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24,50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0-januari/20:00/Vaststelling-Verordeningen-wetswijzigingen-WWB-2012-en-de-bijbehorende-beleidsregels/109540-Verordening-Landurigheidstoeslag-samenwerkingsverband-Ridderkerk-en-Albrandswaard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 Verordening 
              <text:s/>
              benoeming programmaraad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12-01-2012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3-februari/20:30/Hamerstuk/a-107783-Verordening-benoeming-programmaraad-Albrandswaa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 Verordening programmaraad Albrandswaard 1
              <text:span text:style-name="T2"/>
            </text:p>
            <text:p text:style-name="P3"/>
          </table:table-cell>
          <table:table-cell table:style-name="Table3.A2" office:value-type="string">
            <text:p text:style-name="P4">12-01-2012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328,25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3-februari/20:30/Hamerstuk/a-107784-Verordening-programmaraad-Albrandswaar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6" meta:character-count="1290" meta:non-whitespace-character-count="1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