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1139888 Verordening rechtspositie wethouders, raads- en commissieleden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c-1139888-Verordening-rechtspositie-wethouders-raads-en-commissieleden-Albrandswaard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1146166 Verordening Lijkbezorgingsrechten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6-Verordening-Lijkbezorgingsrechte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1146163 Legesverordening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46163-Legesverordening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1128495 Verordening afvalstoffenheffing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5-Verordening-afvalstoffenheffin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1128494 Verordening rioolheffing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4-Verordening-rioolheff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1128490 Verordening onroerende zaakbelastingen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19-december/20:00/Hamerstukken/a-1128490-Verordening-onroerende-zaakbelastingen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1072988 verordening Algemene verordening ondergrondse infrastructuren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1-november/19:30/Algemene-verordening-Ondergrondse-Infrastructuur-AVOI/1072988-verordening-Algemene-verordening-ondergrondse-infrastructuren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8-juni/20:00/Verordening-meedoen-Albrandswaard/1081434-Verordening-Meedoen-Albrandswaar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k. 1100161 verordening recht van onderzoek gemeente Albrandswaard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Hamerstukken/k-1100161-verordening-recht-van-onderzoek-gemeente-Albrandswaard-2016-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1081434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0-juni/20:00/Verordening-Meedoen-Albrandswaard-2016/1081434-Verordening-Meedoen-Albrandswaard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a-1071580-Verordening-kwaliteit-vergunningverlening-toezicht-en-handhaving-omgevingsrecht-gemeente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1088616 Verordening Meedoen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Verordening-Meedoen-Albrandswaard-2016/1088616-Verordening-Meedoen-Albrandswaard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10-mei/19:30/Verordening-kwaliteit-vergunningverlening-toezicht-en-handhaving-omgevingsrecht-Gemeente-Albrandswaard/1071580-Verordening-kwaliteit-vergunningverlening-toezicht-en-handhaving-omgevingsrecht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2" meta:character-count="1329" meta:non-whitespace-character-count="1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